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9B" w:rsidRPr="00001FB4" w:rsidRDefault="003E009B" w:rsidP="003E0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 xml:space="preserve">Документ предоставлен </w:t>
      </w:r>
      <w:hyperlink r:id="rId5" w:history="1">
        <w:proofErr w:type="spellStart"/>
        <w:r w:rsidRPr="00001FB4">
          <w:rPr>
            <w:rFonts w:ascii="Arial" w:hAnsi="Arial" w:cs="Arial"/>
            <w:color w:val="0000FF"/>
            <w:sz w:val="18"/>
            <w:szCs w:val="18"/>
          </w:rPr>
          <w:t>КонсультантПлюс</w:t>
        </w:r>
        <w:proofErr w:type="spellEnd"/>
      </w:hyperlink>
      <w:r w:rsidRPr="00001FB4">
        <w:rPr>
          <w:rFonts w:ascii="Arial" w:hAnsi="Arial" w:cs="Arial"/>
          <w:sz w:val="18"/>
          <w:szCs w:val="18"/>
        </w:rPr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E009B" w:rsidRPr="00001FB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24 сентября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bookmarkStart w:id="0" w:name="Par1"/>
            <w:bookmarkEnd w:id="0"/>
            <w:r w:rsidRPr="00001FB4">
              <w:rPr>
                <w:rFonts w:ascii="Arial" w:hAnsi="Arial" w:cs="Arial"/>
                <w:sz w:val="18"/>
                <w:szCs w:val="18"/>
              </w:rPr>
              <w:t>N 135/г-Д</w:t>
            </w:r>
          </w:p>
        </w:tc>
      </w:tr>
    </w:tbl>
    <w:p w:rsidR="003E009B" w:rsidRPr="00001FB4" w:rsidRDefault="003E00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01FB4">
        <w:rPr>
          <w:rFonts w:ascii="Arial" w:hAnsi="Arial" w:cs="Arial"/>
          <w:b/>
          <w:bCs/>
          <w:sz w:val="18"/>
          <w:szCs w:val="18"/>
        </w:rPr>
        <w:t>ДУМА ГОРОДА БРАТСКА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01FB4">
        <w:rPr>
          <w:rFonts w:ascii="Arial" w:hAnsi="Arial" w:cs="Arial"/>
          <w:b/>
          <w:bCs/>
          <w:sz w:val="18"/>
          <w:szCs w:val="18"/>
        </w:rPr>
        <w:t>РЕШЕНИЕ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01FB4">
        <w:rPr>
          <w:rFonts w:ascii="Arial" w:hAnsi="Arial" w:cs="Arial"/>
          <w:b/>
          <w:bCs/>
          <w:sz w:val="18"/>
          <w:szCs w:val="18"/>
        </w:rPr>
        <w:t>ОБ УТВЕРЖДЕНИИ ПЕРЕЧНЯ МЕСТ, ЗАПРЕЩЕННЫХ ДЛЯ ПОСЕЩЕНИЯ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01FB4">
        <w:rPr>
          <w:rFonts w:ascii="Arial" w:hAnsi="Arial" w:cs="Arial"/>
          <w:b/>
          <w:bCs/>
          <w:sz w:val="18"/>
          <w:szCs w:val="18"/>
        </w:rPr>
        <w:t>ДЕТЬМИ, И ПЕРЕЧНЯ МЕСТ, ЗАПРЕЩЕННЫХ ДЛЯ ПОСЕЩЕНИЯ ДЕТЬМИ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001FB4">
        <w:rPr>
          <w:rFonts w:ascii="Arial" w:hAnsi="Arial" w:cs="Arial"/>
          <w:b/>
          <w:bCs/>
          <w:sz w:val="18"/>
          <w:szCs w:val="18"/>
        </w:rPr>
        <w:t>В НОЧНОЕ ВРЕМЯ БЕЗ СОПРОВОЖДЕНИЯ РОДИТЕЛЕЙ (ЛИЦ, ИХ</w:t>
      </w:r>
      <w:proofErr w:type="gramEnd"/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001FB4">
        <w:rPr>
          <w:rFonts w:ascii="Arial" w:hAnsi="Arial" w:cs="Arial"/>
          <w:b/>
          <w:bCs/>
          <w:sz w:val="18"/>
          <w:szCs w:val="18"/>
        </w:rPr>
        <w:t>ЗАМЕНЯЮЩИХ) ИЛИ ЛИЦ, ОСУЩЕСТВЛЯЮЩИХ МЕРОПРИЯТИЯ С УЧАСТИЕМ</w:t>
      </w:r>
      <w:proofErr w:type="gramEnd"/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01FB4">
        <w:rPr>
          <w:rFonts w:ascii="Arial" w:hAnsi="Arial" w:cs="Arial"/>
          <w:b/>
          <w:bCs/>
          <w:sz w:val="18"/>
          <w:szCs w:val="18"/>
        </w:rPr>
        <w:t>ДЕТЕЙ, НА ТЕРРИТОРИИ МУНИЦИПАЛЬНОГО ОБРАЗОВАНИЯ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01FB4">
        <w:rPr>
          <w:rFonts w:ascii="Arial" w:hAnsi="Arial" w:cs="Arial"/>
          <w:b/>
          <w:bCs/>
          <w:sz w:val="18"/>
          <w:szCs w:val="18"/>
        </w:rPr>
        <w:t>ГОРОДА БРАТСКА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Принято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Думой города Братска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24 сентября 2010 года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001FB4">
        <w:rPr>
          <w:rFonts w:ascii="Arial" w:hAnsi="Arial" w:cs="Arial"/>
          <w:sz w:val="18"/>
          <w:szCs w:val="18"/>
        </w:rPr>
        <w:t>(в ред. решений Думы г. Братска</w:t>
      </w:r>
      <w:proofErr w:type="gramEnd"/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 xml:space="preserve">от 23.12.2011 </w:t>
      </w:r>
      <w:hyperlink r:id="rId6" w:history="1">
        <w:r w:rsidRPr="00001FB4">
          <w:rPr>
            <w:rFonts w:ascii="Arial" w:hAnsi="Arial" w:cs="Arial"/>
            <w:color w:val="0000FF"/>
            <w:sz w:val="18"/>
            <w:szCs w:val="18"/>
          </w:rPr>
          <w:t>N 332/г-Д</w:t>
        </w:r>
      </w:hyperlink>
      <w:r w:rsidRPr="00001FB4">
        <w:rPr>
          <w:rFonts w:ascii="Arial" w:hAnsi="Arial" w:cs="Arial"/>
          <w:sz w:val="18"/>
          <w:szCs w:val="18"/>
        </w:rPr>
        <w:t xml:space="preserve">, от 28.09.2012 </w:t>
      </w:r>
      <w:hyperlink r:id="rId7" w:history="1">
        <w:r w:rsidRPr="00001FB4">
          <w:rPr>
            <w:rFonts w:ascii="Arial" w:hAnsi="Arial" w:cs="Arial"/>
            <w:color w:val="0000FF"/>
            <w:sz w:val="18"/>
            <w:szCs w:val="18"/>
          </w:rPr>
          <w:t>N 435/г-Д</w:t>
        </w:r>
      </w:hyperlink>
      <w:r w:rsidRPr="00001FB4">
        <w:rPr>
          <w:rFonts w:ascii="Arial" w:hAnsi="Arial" w:cs="Arial"/>
          <w:sz w:val="18"/>
          <w:szCs w:val="18"/>
        </w:rPr>
        <w:t>,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 xml:space="preserve">от 29.03.2013 </w:t>
      </w:r>
      <w:hyperlink r:id="rId8" w:history="1">
        <w:r w:rsidRPr="00001FB4">
          <w:rPr>
            <w:rFonts w:ascii="Arial" w:hAnsi="Arial" w:cs="Arial"/>
            <w:color w:val="0000FF"/>
            <w:sz w:val="18"/>
            <w:szCs w:val="18"/>
          </w:rPr>
          <w:t>N 507/г-Д</w:t>
        </w:r>
      </w:hyperlink>
      <w:r w:rsidRPr="00001FB4">
        <w:rPr>
          <w:rFonts w:ascii="Arial" w:hAnsi="Arial" w:cs="Arial"/>
          <w:sz w:val="18"/>
          <w:szCs w:val="18"/>
        </w:rPr>
        <w:t xml:space="preserve">, от 27.12.2013 </w:t>
      </w:r>
      <w:hyperlink r:id="rId9" w:history="1">
        <w:r w:rsidRPr="00001FB4">
          <w:rPr>
            <w:rFonts w:ascii="Arial" w:hAnsi="Arial" w:cs="Arial"/>
            <w:color w:val="0000FF"/>
            <w:sz w:val="18"/>
            <w:szCs w:val="18"/>
          </w:rPr>
          <w:t>N 606/г-Д</w:t>
        </w:r>
      </w:hyperlink>
      <w:r w:rsidRPr="00001FB4">
        <w:rPr>
          <w:rFonts w:ascii="Arial" w:hAnsi="Arial" w:cs="Arial"/>
          <w:sz w:val="18"/>
          <w:szCs w:val="18"/>
        </w:rPr>
        <w:t>,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 xml:space="preserve">от 12.11.2014 </w:t>
      </w:r>
      <w:hyperlink r:id="rId10" w:history="1">
        <w:r w:rsidRPr="00001FB4">
          <w:rPr>
            <w:rFonts w:ascii="Arial" w:hAnsi="Arial" w:cs="Arial"/>
            <w:color w:val="0000FF"/>
            <w:sz w:val="18"/>
            <w:szCs w:val="18"/>
          </w:rPr>
          <w:t>N 28/г-Д</w:t>
        </w:r>
      </w:hyperlink>
      <w:r w:rsidRPr="00001FB4">
        <w:rPr>
          <w:rFonts w:ascii="Arial" w:hAnsi="Arial" w:cs="Arial"/>
          <w:sz w:val="18"/>
          <w:szCs w:val="18"/>
        </w:rPr>
        <w:t>)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001FB4">
        <w:rPr>
          <w:rFonts w:ascii="Arial" w:hAnsi="Arial" w:cs="Arial"/>
          <w:sz w:val="18"/>
          <w:szCs w:val="18"/>
        </w:rPr>
        <w:t xml:space="preserve">В соответствии с Федеральным </w:t>
      </w:r>
      <w:hyperlink r:id="rId11" w:history="1">
        <w:r w:rsidRPr="00001FB4">
          <w:rPr>
            <w:rFonts w:ascii="Arial" w:hAnsi="Arial" w:cs="Arial"/>
            <w:color w:val="0000FF"/>
            <w:sz w:val="18"/>
            <w:szCs w:val="18"/>
          </w:rPr>
          <w:t>законом</w:t>
        </w:r>
      </w:hyperlink>
      <w:r w:rsidRPr="00001FB4">
        <w:rPr>
          <w:rFonts w:ascii="Arial" w:hAnsi="Arial" w:cs="Arial"/>
          <w:sz w:val="18"/>
          <w:szCs w:val="1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001FB4">
          <w:rPr>
            <w:rFonts w:ascii="Arial" w:hAnsi="Arial" w:cs="Arial"/>
            <w:color w:val="0000FF"/>
            <w:sz w:val="18"/>
            <w:szCs w:val="18"/>
          </w:rPr>
          <w:t>Законом</w:t>
        </w:r>
      </w:hyperlink>
      <w:r w:rsidRPr="00001FB4">
        <w:rPr>
          <w:rFonts w:ascii="Arial" w:hAnsi="Arial" w:cs="Arial"/>
          <w:sz w:val="18"/>
          <w:szCs w:val="18"/>
        </w:rPr>
        <w:t xml:space="preserve"> Иркутской области от 05.03.2010 N 7-ОЗ "Об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области", на основании рекомендаций от 01.09.2010 экспертной комиссии по определению мест, запрещенных для посещения</w:t>
      </w:r>
      <w:proofErr w:type="gramEnd"/>
      <w:r w:rsidRPr="00001FB4">
        <w:rPr>
          <w:rFonts w:ascii="Arial" w:hAnsi="Arial" w:cs="Arial"/>
          <w:sz w:val="18"/>
          <w:szCs w:val="18"/>
        </w:rPr>
        <w:t xml:space="preserve">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города Братска, руководствуясь </w:t>
      </w:r>
      <w:hyperlink r:id="rId13" w:history="1">
        <w:r w:rsidRPr="00001FB4">
          <w:rPr>
            <w:rFonts w:ascii="Arial" w:hAnsi="Arial" w:cs="Arial"/>
            <w:color w:val="0000FF"/>
            <w:sz w:val="18"/>
            <w:szCs w:val="18"/>
          </w:rPr>
          <w:t>статьями 28</w:t>
        </w:r>
      </w:hyperlink>
      <w:r w:rsidRPr="00001FB4">
        <w:rPr>
          <w:rFonts w:ascii="Arial" w:hAnsi="Arial" w:cs="Arial"/>
          <w:sz w:val="18"/>
          <w:szCs w:val="18"/>
        </w:rPr>
        <w:t xml:space="preserve">, </w:t>
      </w:r>
      <w:hyperlink r:id="rId14" w:history="1">
        <w:r w:rsidRPr="00001FB4">
          <w:rPr>
            <w:rFonts w:ascii="Arial" w:hAnsi="Arial" w:cs="Arial"/>
            <w:color w:val="0000FF"/>
            <w:sz w:val="18"/>
            <w:szCs w:val="18"/>
          </w:rPr>
          <w:t>59</w:t>
        </w:r>
      </w:hyperlink>
      <w:r w:rsidRPr="00001FB4">
        <w:rPr>
          <w:rFonts w:ascii="Arial" w:hAnsi="Arial" w:cs="Arial"/>
          <w:sz w:val="18"/>
          <w:szCs w:val="18"/>
        </w:rPr>
        <w:t xml:space="preserve"> Устава муниципального образования города Братска, Дума города Братска решила: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1. Утвердить: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001FB4">
        <w:rPr>
          <w:rFonts w:ascii="Arial" w:hAnsi="Arial" w:cs="Arial"/>
          <w:sz w:val="18"/>
          <w:szCs w:val="18"/>
        </w:rPr>
        <w:t xml:space="preserve">1) </w:t>
      </w:r>
      <w:hyperlink w:anchor="Par50" w:history="1">
        <w:r w:rsidRPr="00001FB4">
          <w:rPr>
            <w:rFonts w:ascii="Arial" w:hAnsi="Arial" w:cs="Arial"/>
            <w:color w:val="0000FF"/>
            <w:sz w:val="18"/>
            <w:szCs w:val="18"/>
          </w:rPr>
          <w:t>Перечень</w:t>
        </w:r>
      </w:hyperlink>
      <w:r w:rsidRPr="00001FB4">
        <w:rPr>
          <w:rFonts w:ascii="Arial" w:hAnsi="Arial" w:cs="Arial"/>
          <w:sz w:val="18"/>
          <w:szCs w:val="18"/>
        </w:rPr>
        <w:t xml:space="preserve"> мест, запрещенных для посещения детьми, на территории муниципального образования города Братска (приложение N 1 к настоящему решению);</w:t>
      </w:r>
      <w:proofErr w:type="gramEnd"/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 xml:space="preserve">2) </w:t>
      </w:r>
      <w:hyperlink w:anchor="Par95" w:history="1">
        <w:r w:rsidRPr="00001FB4">
          <w:rPr>
            <w:rFonts w:ascii="Arial" w:hAnsi="Arial" w:cs="Arial"/>
            <w:color w:val="0000FF"/>
            <w:sz w:val="18"/>
            <w:szCs w:val="18"/>
          </w:rPr>
          <w:t>Перечень</w:t>
        </w:r>
      </w:hyperlink>
      <w:r w:rsidRPr="00001FB4">
        <w:rPr>
          <w:rFonts w:ascii="Arial" w:hAnsi="Arial" w:cs="Arial"/>
          <w:sz w:val="18"/>
          <w:szCs w:val="18"/>
        </w:rPr>
        <w:t xml:space="preserve">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города Братска (приложение N 2 к настоящему решению).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2. Настоящее решение подлежит официальному опубликованию.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001FB4">
        <w:rPr>
          <w:rFonts w:ascii="Arial" w:hAnsi="Arial" w:cs="Arial"/>
          <w:sz w:val="18"/>
          <w:szCs w:val="18"/>
        </w:rPr>
        <w:t>Контроль за</w:t>
      </w:r>
      <w:proofErr w:type="gramEnd"/>
      <w:r w:rsidRPr="00001FB4">
        <w:rPr>
          <w:rFonts w:ascii="Arial" w:hAnsi="Arial" w:cs="Arial"/>
          <w:sz w:val="18"/>
          <w:szCs w:val="18"/>
        </w:rPr>
        <w:t xml:space="preserve"> исполнением настоящего решения возложить на постоянную депутатскую комиссию по вопросам правовой и социальной защиты населения (Воробьева).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Глава муниципального образования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(мэр) города Братска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А.В.СЕРОВ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от 24 сентября 2010 года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N 135/г-Д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8"/>
          <w:szCs w:val="18"/>
        </w:rPr>
      </w:pPr>
      <w:bookmarkStart w:id="1" w:name="Par44"/>
      <w:bookmarkEnd w:id="1"/>
      <w:r w:rsidRPr="00001FB4">
        <w:rPr>
          <w:rFonts w:ascii="Arial" w:hAnsi="Arial" w:cs="Arial"/>
          <w:sz w:val="18"/>
          <w:szCs w:val="18"/>
        </w:rPr>
        <w:t>Приложение N 1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к решению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Думы города Братска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от 24 сентября 2010 года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N 135/г-Д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2" w:name="Par50"/>
      <w:bookmarkEnd w:id="2"/>
      <w:r w:rsidRPr="00001FB4">
        <w:rPr>
          <w:rFonts w:ascii="Arial" w:hAnsi="Arial" w:cs="Arial"/>
          <w:sz w:val="18"/>
          <w:szCs w:val="18"/>
        </w:rPr>
        <w:t>ПЕРЕЧЕНЬ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МЕСТ, ЗАПРЕЩЕННЫХ ДЛЯ ПОСЕЩЕНИЯ ДЕТЬМИ НА ТЕРРИТОРИИ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МУНИЦИПАЛЬНОГО ОБРАЗОВАНИЯ ГОРОДА БРАТСКА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001FB4">
        <w:rPr>
          <w:rFonts w:ascii="Arial" w:hAnsi="Arial" w:cs="Arial"/>
          <w:sz w:val="18"/>
          <w:szCs w:val="18"/>
        </w:rPr>
        <w:t xml:space="preserve">(в ред. </w:t>
      </w:r>
      <w:hyperlink r:id="rId15" w:history="1">
        <w:r w:rsidRPr="00001FB4">
          <w:rPr>
            <w:rFonts w:ascii="Arial" w:hAnsi="Arial" w:cs="Arial"/>
            <w:color w:val="0000FF"/>
            <w:sz w:val="18"/>
            <w:szCs w:val="18"/>
          </w:rPr>
          <w:t>решения</w:t>
        </w:r>
      </w:hyperlink>
      <w:r w:rsidRPr="00001FB4">
        <w:rPr>
          <w:rFonts w:ascii="Arial" w:hAnsi="Arial" w:cs="Arial"/>
          <w:sz w:val="18"/>
          <w:szCs w:val="18"/>
        </w:rPr>
        <w:t xml:space="preserve"> Думы г. Братска</w:t>
      </w:r>
      <w:proofErr w:type="gramEnd"/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от 27.12.2013 N 606/г-Д)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190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290"/>
      </w:tblGrid>
      <w:tr w:rsidR="003E009B" w:rsidRPr="00001FB4" w:rsidTr="003E0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Наименование мест</w:t>
            </w:r>
          </w:p>
        </w:tc>
      </w:tr>
      <w:tr w:rsidR="003E009B" w:rsidRPr="00001FB4" w:rsidTr="003E0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E009B" w:rsidRPr="00001FB4" w:rsidTr="003E0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Par61"/>
            <w:bookmarkEnd w:id="3"/>
            <w:r w:rsidRPr="00001FB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Торговые объекты юридических лиц или индивидуальных предпринимателей, которые предназначены для реализации товаров сексуального характера, в том числе расположенные по следующим адресам </w:t>
            </w:r>
            <w:hyperlink w:anchor="Par83" w:history="1">
              <w:r w:rsidRPr="00001FB4">
                <w:rPr>
                  <w:rFonts w:ascii="Arial" w:hAnsi="Arial" w:cs="Arial"/>
                  <w:color w:val="0000FF"/>
                  <w:sz w:val="18"/>
                  <w:szCs w:val="18"/>
                </w:rPr>
                <w:t>&lt;*&gt;</w:t>
              </w:r>
            </w:hyperlink>
            <w:r w:rsidRPr="00001F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E009B" w:rsidRPr="00001FB4" w:rsidTr="003E0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Par63"/>
            <w:bookmarkEnd w:id="4"/>
            <w:r w:rsidRPr="00001FB4">
              <w:rPr>
                <w:rFonts w:ascii="Arial" w:hAnsi="Arial" w:cs="Arial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Торговый объект "Амурчик",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Южная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12</w:t>
            </w:r>
          </w:p>
        </w:tc>
      </w:tr>
      <w:tr w:rsidR="003E009B" w:rsidRPr="00001FB4" w:rsidTr="003E0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Торговый объект "Купидон",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Наймушина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1</w:t>
            </w:r>
          </w:p>
        </w:tc>
      </w:tr>
      <w:tr w:rsidR="003E009B" w:rsidRPr="00001FB4" w:rsidTr="003E0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Торговый объект "Секс-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шоп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 в торговом центре "Алмаз", ул. Крупской, 40 (3-й этаж)</w:t>
            </w:r>
          </w:p>
        </w:tc>
      </w:tr>
      <w:tr w:rsidR="003E009B" w:rsidRPr="00001FB4" w:rsidTr="003E0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Салон эротических товаров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Интимка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 в торговом центре "Москва", ул. Жукова, 5А</w:t>
            </w:r>
          </w:p>
        </w:tc>
      </w:tr>
      <w:tr w:rsidR="003E009B" w:rsidRPr="00001FB4" w:rsidTr="003E0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Par71"/>
            <w:bookmarkEnd w:id="5"/>
            <w:r w:rsidRPr="00001FB4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Салон эротических товаров "Купидон" в торговом центре "Кооператор", ул. Обручева, 28</w:t>
            </w:r>
          </w:p>
        </w:tc>
      </w:tr>
      <w:tr w:rsidR="003E009B" w:rsidRPr="00001FB4" w:rsidTr="003E0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Пивные рестораны, винные бары, пивные бары, рюмочные, другие места, которые предназначены для реализации алкогольной продукции</w:t>
            </w:r>
          </w:p>
        </w:tc>
      </w:tr>
      <w:tr w:rsidR="003E009B" w:rsidRPr="00001FB4" w:rsidTr="003E0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Места,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числе:</w:t>
            </w:r>
          </w:p>
        </w:tc>
      </w:tr>
      <w:tr w:rsidR="003E009B" w:rsidRPr="00001FB4" w:rsidTr="003E0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Торговые объекты, оснащенные оборудованием, предназначенным для потребления (распития) на месте алкогольной продукции</w:t>
            </w:r>
          </w:p>
        </w:tc>
      </w:tr>
      <w:tr w:rsidR="003E009B" w:rsidRPr="00001FB4" w:rsidTr="003E0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Коллекторы, теплотрассы, канализационные колодцы, свалки, мусорные полигоны, строительные площадки, незавершенные строительные объекты, крыши, чердаки, подвалы, лифтовые и иные шахты, технические этажи зданий</w:t>
            </w:r>
            <w:proofErr w:type="gramEnd"/>
          </w:p>
        </w:tc>
      </w:tr>
    </w:tbl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--------------------------------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6" w:name="Par83"/>
      <w:bookmarkEnd w:id="6"/>
      <w:r w:rsidRPr="00001FB4">
        <w:rPr>
          <w:rFonts w:ascii="Arial" w:hAnsi="Arial" w:cs="Arial"/>
          <w:sz w:val="18"/>
          <w:szCs w:val="18"/>
        </w:rPr>
        <w:t xml:space="preserve">&lt;*&gt; - Изменение адреса (месторасположения), вывески или наименования объекта (места), указанного в </w:t>
      </w:r>
      <w:hyperlink w:anchor="Par63" w:history="1">
        <w:r w:rsidRPr="00001FB4">
          <w:rPr>
            <w:rFonts w:ascii="Arial" w:hAnsi="Arial" w:cs="Arial"/>
            <w:color w:val="0000FF"/>
            <w:sz w:val="18"/>
            <w:szCs w:val="18"/>
          </w:rPr>
          <w:t>строках 1.1</w:t>
        </w:r>
      </w:hyperlink>
      <w:r w:rsidRPr="00001FB4">
        <w:rPr>
          <w:rFonts w:ascii="Arial" w:hAnsi="Arial" w:cs="Arial"/>
          <w:sz w:val="18"/>
          <w:szCs w:val="18"/>
        </w:rPr>
        <w:t xml:space="preserve"> - </w:t>
      </w:r>
      <w:hyperlink w:anchor="Par71" w:history="1">
        <w:r w:rsidRPr="00001FB4">
          <w:rPr>
            <w:rFonts w:ascii="Arial" w:hAnsi="Arial" w:cs="Arial"/>
            <w:color w:val="0000FF"/>
            <w:sz w:val="18"/>
            <w:szCs w:val="18"/>
          </w:rPr>
          <w:t>1.5</w:t>
        </w:r>
      </w:hyperlink>
      <w:r w:rsidRPr="00001FB4">
        <w:rPr>
          <w:rFonts w:ascii="Arial" w:hAnsi="Arial" w:cs="Arial"/>
          <w:sz w:val="18"/>
          <w:szCs w:val="18"/>
        </w:rPr>
        <w:t xml:space="preserve"> настоящего Перечня, при осуществлении в нем деятельности по назначению, указанному в </w:t>
      </w:r>
      <w:hyperlink w:anchor="Par61" w:history="1">
        <w:r w:rsidRPr="00001FB4">
          <w:rPr>
            <w:rFonts w:ascii="Arial" w:hAnsi="Arial" w:cs="Arial"/>
            <w:color w:val="0000FF"/>
            <w:sz w:val="18"/>
            <w:szCs w:val="18"/>
          </w:rPr>
          <w:t>строке 1</w:t>
        </w:r>
      </w:hyperlink>
      <w:r w:rsidRPr="00001FB4">
        <w:rPr>
          <w:rFonts w:ascii="Arial" w:hAnsi="Arial" w:cs="Arial"/>
          <w:sz w:val="18"/>
          <w:szCs w:val="18"/>
        </w:rPr>
        <w:t xml:space="preserve"> настоящего Перечня, не устраняет запрет на посещение его детьми.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7" w:name="_GoBack"/>
      <w:bookmarkEnd w:id="7"/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8"/>
          <w:szCs w:val="18"/>
        </w:rPr>
      </w:pPr>
      <w:bookmarkStart w:id="8" w:name="Par89"/>
      <w:bookmarkEnd w:id="8"/>
      <w:r w:rsidRPr="00001FB4">
        <w:rPr>
          <w:rFonts w:ascii="Arial" w:hAnsi="Arial" w:cs="Arial"/>
          <w:sz w:val="18"/>
          <w:szCs w:val="18"/>
        </w:rPr>
        <w:t>Приложение N 2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к решению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Думы города Братска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от 24 сентября 2010 года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N 135/г-Д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9" w:name="Par95"/>
      <w:bookmarkEnd w:id="9"/>
      <w:r w:rsidRPr="00001FB4">
        <w:rPr>
          <w:rFonts w:ascii="Arial" w:hAnsi="Arial" w:cs="Arial"/>
          <w:sz w:val="18"/>
          <w:szCs w:val="18"/>
        </w:rPr>
        <w:t>ПЕРЕЧЕНЬ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МЕСТ, ЗАПРЕЩЕННЫХ ДЛЯ ПОСЕЩЕНИЯ ДЕТЬМИ В НОЧНОЕ ВРЕМЯ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БЕЗ СОПРОВОЖДЕНИЯ РОДИТЕЛЕЙ (ЛИЦ, ИХ ЗАМЕНЯЮЩИХ) ИЛИ ЛИЦ,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ОСУЩЕСТВЛЯЮЩИХ МЕРОПРИЯТИЯ С УЧАСТИЕМ ДЕТЕЙ, НА ТЕРРИТОРИИ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МУНИЦИПАЛЬНОГО ОБРАЗОВАНИЯ ГОРОДА БРАТСКА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001FB4">
        <w:rPr>
          <w:rFonts w:ascii="Arial" w:hAnsi="Arial" w:cs="Arial"/>
          <w:sz w:val="18"/>
          <w:szCs w:val="18"/>
        </w:rPr>
        <w:t xml:space="preserve">(в ред. </w:t>
      </w:r>
      <w:hyperlink r:id="rId16" w:history="1">
        <w:r w:rsidRPr="00001FB4">
          <w:rPr>
            <w:rFonts w:ascii="Arial" w:hAnsi="Arial" w:cs="Arial"/>
            <w:color w:val="0000FF"/>
            <w:sz w:val="18"/>
            <w:szCs w:val="18"/>
          </w:rPr>
          <w:t>решения</w:t>
        </w:r>
      </w:hyperlink>
      <w:r w:rsidRPr="00001FB4">
        <w:rPr>
          <w:rFonts w:ascii="Arial" w:hAnsi="Arial" w:cs="Arial"/>
          <w:sz w:val="18"/>
          <w:szCs w:val="18"/>
        </w:rPr>
        <w:t xml:space="preserve"> Думы г. Братска</w:t>
      </w:r>
      <w:proofErr w:type="gramEnd"/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от 12.11.2014 N 28/г-Д)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8617"/>
      </w:tblGrid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Наименование мест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10" w:name="Par109"/>
            <w:bookmarkEnd w:id="10"/>
            <w:r w:rsidRPr="00001FB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Общественные места, в том числе улицы, стадионы, парки, скверы, транспортные средства общего пользования, автомобильные дороги и железнодорожные пути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11" w:name="Par111"/>
            <w:bookmarkEnd w:id="11"/>
            <w:r w:rsidRPr="00001FB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Торговые объекты юридических лиц или индивидуальных предпринимателей, которые предназначены для обеспечения доступа к сети Интернет, в том числе расположенные по следующим адресам </w:t>
            </w:r>
            <w:hyperlink w:anchor="Par399" w:history="1">
              <w:r w:rsidRPr="00001FB4">
                <w:rPr>
                  <w:rFonts w:ascii="Arial" w:hAnsi="Arial" w:cs="Arial"/>
                  <w:color w:val="0000FF"/>
                  <w:sz w:val="18"/>
                  <w:szCs w:val="18"/>
                </w:rPr>
                <w:t>&lt;*&gt;</w:t>
              </w:r>
            </w:hyperlink>
            <w:r w:rsidRPr="00001F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2" w:name="Par113"/>
            <w:bookmarkEnd w:id="12"/>
            <w:r w:rsidRPr="00001FB4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Компьютерный клуб "G-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Timer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ул. Мира, 29А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Компьютерный клуб "Барбадос",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Наймушина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7Б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13" w:name="Par117"/>
            <w:bookmarkEnd w:id="13"/>
            <w:r w:rsidRPr="00001FB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Торговые объекты юридических лиц или индивидуальных предпринимателей,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в том числе расположенные по следующим адресам </w:t>
            </w:r>
            <w:hyperlink w:anchor="Par399" w:history="1">
              <w:r w:rsidRPr="00001FB4">
                <w:rPr>
                  <w:rFonts w:ascii="Arial" w:hAnsi="Arial" w:cs="Arial"/>
                  <w:color w:val="0000FF"/>
                  <w:sz w:val="18"/>
                  <w:szCs w:val="18"/>
                </w:rPr>
                <w:t>&lt;*&gt;</w:t>
              </w:r>
            </w:hyperlink>
            <w:r w:rsidRPr="00001F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4" w:name="Par119"/>
            <w:bookmarkEnd w:id="14"/>
            <w:r w:rsidRPr="00001FB4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Бар "Алые паруса", ул. Маршала Жукова, 5А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Бар "Арбат", торговый центр "Москва", ул. Маршала Жукова, 5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Бар "Арсенал", ул. Зверева, 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Бар "Арсенал",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Подбельского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2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lastRenderedPageBreak/>
              <w:t>3.5.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Бар "Братское взморье", ул. Братское взморье, 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Бар в ВОК "Тонус", ул. Гагарина, 10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Бар в магазине "Радуга", ул. Южная, 71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Бар в мини-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маркете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ул. Мира, 5А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Бар "Дикий рис" (автомойка "Аква Люкс"), ул. Южная, 85А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Бар "Европа", ул. Промышленная, 1А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Бар "Здравствуйте", ул. 25-летия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Братскгэсстроя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21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Бар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Зеон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 xml:space="preserve">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Олимпийская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1А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Бар "Калипсо", ул. Кирова, 27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Бар "Калипсо",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Наймушина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54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Бар "Маэстро", ул. Мира, 31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Бар "Мун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Гэн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 xml:space="preserve">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Комсомольская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54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Бар "НЭП",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Депутатская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17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Бар "Охота",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Рябикова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7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Бар при сауне в ТЦ "Алмаз", ул. Крупской, 40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3.20.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Бар "Союз",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34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3.21.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Бар "Эль",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Депутатская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32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3.22.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Бар "Эсмеральда", пр. Ленина, 28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3.23.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Бистро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Хинкали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пр. Ленина, 40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3.24.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Блинная "Хуторок", ул. Депутатская, 35А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3.25.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"24 часа", ГСК "Механизатор-1"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3.26.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"24 часа", ул. Южная, 8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3.27.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Закусочная "Алан Гоа",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Шаманского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2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3.28.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Андраник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ул. Горького, 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3.29.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Закусочная "Ани",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Холоднова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2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3.30.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"Арарат", ул. Комсомольская, 71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3.31.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Арзу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ул. Вокзальная, 4А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3.32.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Закусочная "Бистро", ул. 25-летия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Братскгэсстроя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43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3.33.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"Виктория", ГСК "Механизатор-1"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3.34.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"Встреча", ул. Солнечная, 4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3.35.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"Дом рыбака", ул. Енисейская, 122А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3.36.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"Дуэт", ул. Крупской, 27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3.37.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"Калипсо", ул. Сосновая, 2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3.38.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Закусочная "Каспий",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Баркова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13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3.39.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Закусочная "На опушке",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Муханова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11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3.40.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"Новый взгляд", ул. Южная, 12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3.41.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"Околица", ул. Ломоносова, 5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lastRenderedPageBreak/>
              <w:t>3.42.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"Острог", ул. Комсомольская, 91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3.43.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Закусочная "Очаг",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 xml:space="preserve"> 10 77 01 01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3.44.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"Пицца", ул. Мира, 17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3.45.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"Пиццерия", ул. Мира, 37А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3.46.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Рамиль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ГСК "Север"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3.47.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"Родник", ул. Мира, 3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3.48.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Закусочная "Рубин",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промплощадка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 xml:space="preserve"> 17 46 00 00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3.49.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"Севан", Центральный рынок, ул. Комсомольская, 62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3.50.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"У камина", ул. Мечтателей, 14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3.51.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Закусочная "Фараон",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 xml:space="preserve"> 02 09 01 01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3.52.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"Фишка", ул. Кирова, 27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3.53.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Закусочная "Энергетик", ул. Гиндина, 13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3.54.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"Азия", ул. Кирова, 14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3.55.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"Аква Люкс", ул. Мечтателей, 20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3.56.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Акшин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территория КБЖБ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3.57.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Алтана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ул. Гидростроителей, 87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3.58.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"Альянс",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Енисейская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62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3.59.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"Апельсин",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Енисейская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3, ТК "Олимп"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3.60.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"Аромат",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Комсомольская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51В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3.61.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"Атлантида", ул. Энгельса, 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3.62.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"Ахтамар", ул. Северный Артек, 1А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3.63.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Bierhaus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ул. Кирова, 21А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3.64.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"Буратино",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Железнодорожная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8А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3.65.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"Бурятской кухни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Алтан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 xml:space="preserve">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Муханова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3.66.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"Галактика", ул. Комсомольская, 69А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3.67.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"Галерея счастья", ул. 25-летия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Братскгэсстроя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47А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3.68.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"Гелиос-Трейд",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Муханова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6Б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3.69.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Гюмри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ул. Гагарина, 5А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3.70.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Дежавю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ул. Энгельса, 17Б (территория автостоянки)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3.71.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"Зазеркалье", ул. Крупской, 42А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3.72.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"Золотая долина", ул. Комсомольская, 67Б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3.73.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"Как дома", территория МУ "Оздоровительный комплекс "Прибой" МО Братский район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3.74.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"Марат",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Южная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25А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3.75.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(на автовокзале),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Южная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12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3.76.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"Ной", район КБЖБ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3.77.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Пабик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ул. Малышева, 20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3.78.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"Парадиз",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Пихтовая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40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lastRenderedPageBreak/>
              <w:t>3.79.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"Пицца",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Наймушина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24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3.80.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при сауне "Восторг", ул. Грибоедова, 18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3.81.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Позная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 xml:space="preserve">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Солнечная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7А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3.82.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"Поминальное",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Южная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63А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3.83.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"Рис и тесто",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22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3.84.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"Север",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Наймушина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7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3.85.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"Серый кардинал", пер. Красноармейский, 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3.86.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"Сибиряк", ул. Комсомольская, 38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3.87.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"Старт",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Комсомольская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10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3.88.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"Тайга", ул. Мира, 35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3.89.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 "У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Гамида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 xml:space="preserve">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Енисейская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44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3.90.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Уряал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 xml:space="preserve">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Пионерская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13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3.91.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Учкудук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 xml:space="preserve">", речной порт,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 xml:space="preserve"> 13 02 00 00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3.92.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"Фортуна", ГСК "Механизатор-2"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3.93.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Чайна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Таун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ул. Энгельса, 29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3.94.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"Шашлычная", ул. Сосновая, 10Б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3.95.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"Юность", ул. Юности, 21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3.96.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 при гостинице "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Восточная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", ул. Железнодорожная, 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5" w:name="Par311"/>
            <w:bookmarkEnd w:id="15"/>
            <w:r w:rsidRPr="00001FB4">
              <w:rPr>
                <w:rFonts w:ascii="Arial" w:hAnsi="Arial" w:cs="Arial"/>
                <w:sz w:val="18"/>
                <w:szCs w:val="18"/>
              </w:rPr>
              <w:t>3.97.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Кафе-бар "Европа", ул. Мечтателей, 23А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3.98.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Кафе-бар "Первый",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Подбельского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36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3.99.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Кафе-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позная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 xml:space="preserve"> "Мун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Гэн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ул. Советская, 7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3.100.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Кафе-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позная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 xml:space="preserve"> "Мун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Гэн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ул. Южная, 25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3.101.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Летнее кафе "Прага", ул. Крупской, 14 (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 xml:space="preserve"> 2 Ц)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3.102.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Магазин-закусочная "Погребок",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Муханова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3.103.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НК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Ширли-мырли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пр. Ленина, 28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3.104.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Ночной клуб "Малина", ул. Горького, 59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3.105.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Отдел с услугой общепита ОО ТД "ОСТО",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Вокзальная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12Б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3.106.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Паб "Тедди", ул. Погодаева, 14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3.107.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Пицца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Олла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", ул. Мечтателей, 23А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3.108.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Пиццерия</w:t>
            </w:r>
            <w:r w:rsidRPr="00001FB4">
              <w:rPr>
                <w:rFonts w:ascii="Arial" w:hAnsi="Arial" w:cs="Arial"/>
                <w:sz w:val="18"/>
                <w:szCs w:val="18"/>
                <w:lang w:val="en-US"/>
              </w:rPr>
              <w:t xml:space="preserve"> "Pizza de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  <w:lang w:val="en-US"/>
              </w:rPr>
              <w:t>roma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  <w:lang w:val="en-US"/>
              </w:rPr>
              <w:t xml:space="preserve">",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001FB4">
              <w:rPr>
                <w:rFonts w:ascii="Arial" w:hAnsi="Arial" w:cs="Arial"/>
                <w:sz w:val="18"/>
                <w:szCs w:val="18"/>
              </w:rPr>
              <w:t>Советская, 34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3.109.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Пиццерия "Сытый волк", ул. Крупской, 4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3.110.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Ресторан "Евразия", ул. Малышева, 20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3.111.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Ресторан "Лукоморье", база отдыха "Лукоморье",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 xml:space="preserve"> 03 19 02 01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3.112.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Ресторан "Падун", ул. Гидростроителей, 96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3.113.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Ресторан "Ретро", ул. Крупской, 9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3.114.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Ресторан "Турист",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Наймушина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28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3.115.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Ресторан, бары в развлекательном комплексе "Формула", ул. Комсомольская, 37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lastRenderedPageBreak/>
              <w:t>3.116.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Ресторан, бары "Союз",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34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3.117.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Ресторан, бары при гостинице "Братск",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Депутатская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32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3.118.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Ресторан, бары при гостинице "Тайга", ул. Мира, 35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3.119.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Ресторан-клуб "Берлога", ул. Южная, 8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3.120.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Ресторан-кофейня "Антураж", ул. Маршала Жукова, 3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3.121.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"Суши-бар &amp; кофейня "Дикая зебра", ул. Советская, 4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3.122.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"Суши-бар", остановка "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БрГУ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3.123.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Таверна "Медвежья лапа", ул. Депутатская, 32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3.124.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Шашлычная "Очаг",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Падунская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 xml:space="preserve"> трасса, ул. 23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16" w:name="Par367"/>
            <w:bookmarkEnd w:id="16"/>
            <w:r w:rsidRPr="00001FB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Иные общественные места (участки территорий,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 и доступные для посещения всеми желающими лицами) - подъезды многоквартирных домов, детские и спортивные площадки, территории рынков, автостоянки, автозаправочные комплексы и станции, автомойки, железнодорожные вокзалы, автовокзалы, автостанции, аэропорт, речной вокзал, остановочные пункты и другие объекты транспортной инфраструктуры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 xml:space="preserve">, гаражные и дачные кооперативы, гостиничные комплексы, сауны и бани общего пользования, места массового отдыха на воде, водоемы и их берега, пляжи, мосты, кладбища, лесопарковые зоны, в том числе расположенные по следующим адресам </w:t>
            </w:r>
            <w:hyperlink w:anchor="Par399" w:history="1">
              <w:r w:rsidRPr="00001FB4">
                <w:rPr>
                  <w:rFonts w:ascii="Arial" w:hAnsi="Arial" w:cs="Arial"/>
                  <w:color w:val="0000FF"/>
                  <w:sz w:val="18"/>
                  <w:szCs w:val="18"/>
                </w:rPr>
                <w:t>&lt;*&gt;</w:t>
              </w:r>
            </w:hyperlink>
            <w:r w:rsidRPr="00001F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7" w:name="Par369"/>
            <w:bookmarkEnd w:id="17"/>
            <w:r w:rsidRPr="00001FB4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Бильярдная,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Баркова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13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Бильярдный клуб "12 футов", ул. Мечтателей, 23А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4.3.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Боулинг,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Комсомольская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37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4.4.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Боулинг,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Депутатская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32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4.5.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Дворец искусств,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Наймушина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26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4.6.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Кинотеатр "Голливуд", ул. </w:t>
            </w:r>
            <w:proofErr w:type="gramStart"/>
            <w:r w:rsidRPr="00001FB4">
              <w:rPr>
                <w:rFonts w:ascii="Arial" w:hAnsi="Arial" w:cs="Arial"/>
                <w:sz w:val="18"/>
                <w:szCs w:val="18"/>
              </w:rPr>
              <w:t>Солнечная</w:t>
            </w:r>
            <w:proofErr w:type="gramEnd"/>
            <w:r w:rsidRPr="00001FB4">
              <w:rPr>
                <w:rFonts w:ascii="Arial" w:hAnsi="Arial" w:cs="Arial"/>
                <w:sz w:val="18"/>
                <w:szCs w:val="18"/>
              </w:rPr>
              <w:t>, 4А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4.7.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Киноцентр "Чарли" ул. Крупской, 19/47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8" w:name="Par383"/>
            <w:bookmarkEnd w:id="18"/>
            <w:r w:rsidRPr="00001FB4">
              <w:rPr>
                <w:rFonts w:ascii="Arial" w:hAnsi="Arial" w:cs="Arial"/>
                <w:sz w:val="18"/>
                <w:szCs w:val="18"/>
              </w:rPr>
              <w:t>4.8.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Культурно-досуговый центр "Современник",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Ангарстроя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 xml:space="preserve">, 11 (жилой район Осиновка);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Гайнулина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71 (жилой район Гидростроитель); ул. Еловая, 20 (жилой район Сухой)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4.9.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Муниципальное автономное учреждение культуры ТКЦ "Братск-АРТ", пр. Ленина, 28; филиал по ул. Школьная, 19 (жилой район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Чекановский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4.10.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Русские бани "У Буржуя", речной порт, ул. Набережная, 35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4.11.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Спортивный клуб "Аякс", ул. Мечтателей, 15А</w:t>
            </w:r>
          </w:p>
        </w:tc>
      </w:tr>
      <w:tr w:rsidR="003E009B" w:rsidRPr="00001FB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>4.12.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9B" w:rsidRPr="00001FB4" w:rsidRDefault="003E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</w:rPr>
              <w:t xml:space="preserve">Центр отдыха "Родник", ул. </w:t>
            </w:r>
            <w:proofErr w:type="spellStart"/>
            <w:r w:rsidRPr="00001FB4">
              <w:rPr>
                <w:rFonts w:ascii="Arial" w:hAnsi="Arial" w:cs="Arial"/>
                <w:sz w:val="18"/>
                <w:szCs w:val="18"/>
              </w:rPr>
              <w:t>Заярская</w:t>
            </w:r>
            <w:proofErr w:type="spellEnd"/>
            <w:r w:rsidRPr="00001FB4">
              <w:rPr>
                <w:rFonts w:ascii="Arial" w:hAnsi="Arial" w:cs="Arial"/>
                <w:sz w:val="18"/>
                <w:szCs w:val="18"/>
              </w:rPr>
              <w:t>, 6А</w:t>
            </w:r>
          </w:p>
        </w:tc>
      </w:tr>
    </w:tbl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--------------------------------</w:t>
      </w:r>
    </w:p>
    <w:p w:rsidR="003E009B" w:rsidRPr="00001FB4" w:rsidRDefault="003E00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spellStart"/>
      <w:r w:rsidRPr="00001FB4">
        <w:rPr>
          <w:rFonts w:ascii="Arial" w:hAnsi="Arial" w:cs="Arial"/>
          <w:sz w:val="18"/>
          <w:szCs w:val="18"/>
        </w:rPr>
        <w:t>КонсультантПлюс</w:t>
      </w:r>
      <w:proofErr w:type="spellEnd"/>
      <w:r w:rsidRPr="00001FB4">
        <w:rPr>
          <w:rFonts w:ascii="Arial" w:hAnsi="Arial" w:cs="Arial"/>
          <w:sz w:val="18"/>
          <w:szCs w:val="18"/>
        </w:rPr>
        <w:t>: примечание.</w:t>
      </w: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01FB4">
        <w:rPr>
          <w:rFonts w:ascii="Arial" w:hAnsi="Arial" w:cs="Arial"/>
          <w:sz w:val="18"/>
          <w:szCs w:val="18"/>
        </w:rPr>
        <w:t>В официальном тексте документа, видимо, допущена опечатка: в настоящем Перечне строка 2.3 отсутствует.</w:t>
      </w:r>
    </w:p>
    <w:p w:rsidR="003E009B" w:rsidRPr="00001FB4" w:rsidRDefault="003E00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19" w:name="Par399"/>
      <w:bookmarkEnd w:id="19"/>
      <w:proofErr w:type="gramStart"/>
      <w:r w:rsidRPr="00001FB4">
        <w:rPr>
          <w:rFonts w:ascii="Arial" w:hAnsi="Arial" w:cs="Arial"/>
          <w:sz w:val="18"/>
          <w:szCs w:val="18"/>
        </w:rPr>
        <w:t xml:space="preserve">&lt;*&gt; - Изменение адреса (месторасположения), вывески или наименования объекта (места), указанного в </w:t>
      </w:r>
      <w:hyperlink w:anchor="Par113" w:history="1">
        <w:r w:rsidRPr="00001FB4">
          <w:rPr>
            <w:rFonts w:ascii="Arial" w:hAnsi="Arial" w:cs="Arial"/>
            <w:color w:val="0000FF"/>
            <w:sz w:val="18"/>
            <w:szCs w:val="18"/>
          </w:rPr>
          <w:t>строках 2.1</w:t>
        </w:r>
      </w:hyperlink>
      <w:r w:rsidRPr="00001FB4">
        <w:rPr>
          <w:rFonts w:ascii="Arial" w:hAnsi="Arial" w:cs="Arial"/>
          <w:sz w:val="18"/>
          <w:szCs w:val="18"/>
        </w:rPr>
        <w:t xml:space="preserve"> - 2.3, </w:t>
      </w:r>
      <w:hyperlink w:anchor="Par119" w:history="1">
        <w:r w:rsidRPr="00001FB4">
          <w:rPr>
            <w:rFonts w:ascii="Arial" w:hAnsi="Arial" w:cs="Arial"/>
            <w:color w:val="0000FF"/>
            <w:sz w:val="18"/>
            <w:szCs w:val="18"/>
          </w:rPr>
          <w:t>3.1</w:t>
        </w:r>
      </w:hyperlink>
      <w:r w:rsidRPr="00001FB4">
        <w:rPr>
          <w:rFonts w:ascii="Arial" w:hAnsi="Arial" w:cs="Arial"/>
          <w:sz w:val="18"/>
          <w:szCs w:val="18"/>
        </w:rPr>
        <w:t xml:space="preserve"> - </w:t>
      </w:r>
      <w:hyperlink w:anchor="Par311" w:history="1">
        <w:r w:rsidRPr="00001FB4">
          <w:rPr>
            <w:rFonts w:ascii="Arial" w:hAnsi="Arial" w:cs="Arial"/>
            <w:color w:val="0000FF"/>
            <w:sz w:val="18"/>
            <w:szCs w:val="18"/>
          </w:rPr>
          <w:t>3.97</w:t>
        </w:r>
      </w:hyperlink>
      <w:r w:rsidRPr="00001FB4">
        <w:rPr>
          <w:rFonts w:ascii="Arial" w:hAnsi="Arial" w:cs="Arial"/>
          <w:sz w:val="18"/>
          <w:szCs w:val="18"/>
        </w:rPr>
        <w:t xml:space="preserve">, </w:t>
      </w:r>
      <w:hyperlink w:anchor="Par369" w:history="1">
        <w:r w:rsidRPr="00001FB4">
          <w:rPr>
            <w:rFonts w:ascii="Arial" w:hAnsi="Arial" w:cs="Arial"/>
            <w:color w:val="0000FF"/>
            <w:sz w:val="18"/>
            <w:szCs w:val="18"/>
          </w:rPr>
          <w:t>4.1</w:t>
        </w:r>
      </w:hyperlink>
      <w:r w:rsidRPr="00001FB4">
        <w:rPr>
          <w:rFonts w:ascii="Arial" w:hAnsi="Arial" w:cs="Arial"/>
          <w:sz w:val="18"/>
          <w:szCs w:val="18"/>
        </w:rPr>
        <w:t xml:space="preserve"> - </w:t>
      </w:r>
      <w:hyperlink w:anchor="Par383" w:history="1">
        <w:r w:rsidRPr="00001FB4">
          <w:rPr>
            <w:rFonts w:ascii="Arial" w:hAnsi="Arial" w:cs="Arial"/>
            <w:color w:val="0000FF"/>
            <w:sz w:val="18"/>
            <w:szCs w:val="18"/>
          </w:rPr>
          <w:t>4.8</w:t>
        </w:r>
      </w:hyperlink>
      <w:r w:rsidRPr="00001FB4">
        <w:rPr>
          <w:rFonts w:ascii="Arial" w:hAnsi="Arial" w:cs="Arial"/>
          <w:sz w:val="18"/>
          <w:szCs w:val="18"/>
        </w:rPr>
        <w:t xml:space="preserve"> настоящего Перечня, при осуществлении в нем деятельности по назначению, указанному в </w:t>
      </w:r>
      <w:hyperlink w:anchor="Par111" w:history="1">
        <w:r w:rsidRPr="00001FB4">
          <w:rPr>
            <w:rFonts w:ascii="Arial" w:hAnsi="Arial" w:cs="Arial"/>
            <w:color w:val="0000FF"/>
            <w:sz w:val="18"/>
            <w:szCs w:val="18"/>
          </w:rPr>
          <w:t>строках 2</w:t>
        </w:r>
      </w:hyperlink>
      <w:r w:rsidRPr="00001FB4">
        <w:rPr>
          <w:rFonts w:ascii="Arial" w:hAnsi="Arial" w:cs="Arial"/>
          <w:sz w:val="18"/>
          <w:szCs w:val="18"/>
        </w:rPr>
        <w:t xml:space="preserve"> - </w:t>
      </w:r>
      <w:hyperlink w:anchor="Par367" w:history="1">
        <w:r w:rsidRPr="00001FB4">
          <w:rPr>
            <w:rFonts w:ascii="Arial" w:hAnsi="Arial" w:cs="Arial"/>
            <w:color w:val="0000FF"/>
            <w:sz w:val="18"/>
            <w:szCs w:val="18"/>
          </w:rPr>
          <w:t>4</w:t>
        </w:r>
      </w:hyperlink>
      <w:r w:rsidRPr="00001FB4">
        <w:rPr>
          <w:rFonts w:ascii="Arial" w:hAnsi="Arial" w:cs="Arial"/>
          <w:sz w:val="18"/>
          <w:szCs w:val="18"/>
        </w:rPr>
        <w:t xml:space="preserve"> настоящего Перечня, не устраняет запрет на посещение его детьми в ночное время без сопровождения родителей (лиц, их заменяющих) или лиц, осуществляющих мероприятия с участием детей.</w:t>
      </w:r>
      <w:proofErr w:type="gramEnd"/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009B" w:rsidRPr="00001FB4" w:rsidRDefault="003E00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18"/>
          <w:szCs w:val="18"/>
        </w:rPr>
      </w:pPr>
    </w:p>
    <w:p w:rsidR="00BF2773" w:rsidRPr="00001FB4" w:rsidRDefault="00BF2773">
      <w:pPr>
        <w:rPr>
          <w:rFonts w:ascii="Arial" w:hAnsi="Arial" w:cs="Arial"/>
          <w:sz w:val="18"/>
          <w:szCs w:val="18"/>
        </w:rPr>
      </w:pPr>
    </w:p>
    <w:sectPr w:rsidR="00BF2773" w:rsidRPr="00001FB4" w:rsidSect="00001FB4">
      <w:pgSz w:w="11905" w:h="16838"/>
      <w:pgMar w:top="567" w:right="850" w:bottom="56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9B"/>
    <w:rsid w:val="00001FB4"/>
    <w:rsid w:val="003E009B"/>
    <w:rsid w:val="00A932C0"/>
    <w:rsid w:val="00B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C512F8B83B97E31682CE228B370327FC7549FA411BA2028C91D384854858AFF3BB21CF2072A462297B0kEoFJ" TargetMode="External"/><Relationship Id="rId13" Type="http://schemas.openxmlformats.org/officeDocument/2006/relationships/hyperlink" Target="consultantplus://offline/ref=122C512F8B83B97E31682CE228B370327FC7549FAA1FB8252FC91D384854858AFF3BB21CF2072A46239FB2kEo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C512F8B83B97E31682CE228B370327FC7549FA416BE2E22C91D384854858AFF3BB21CF2072A462297B0kEoFJ" TargetMode="External"/><Relationship Id="rId12" Type="http://schemas.openxmlformats.org/officeDocument/2006/relationships/hyperlink" Target="consultantplus://offline/ref=122C512F8B83B97E31682CE228B370327FC7549FAB13BC2F2BC91D384854858AkFoF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2C512F8B83B97E31682CE228B370327FC7549FAA12BE252AC91D384854858AFF3BB21CF2072A462297B0kEo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C512F8B83B97E31682CE228B370327FC7549FA517B82123C91D384854858AFF3BB21CF2072A462297B0kEoFJ" TargetMode="External"/><Relationship Id="rId11" Type="http://schemas.openxmlformats.org/officeDocument/2006/relationships/hyperlink" Target="consultantplus://offline/ref=122C512F8B83B97E316832EF3EDF2A3E7FCB0E9BA317B370769646651Fk5o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2C512F8B83B97E31682CE228B370327FC7549FAB14BF2429C91D384854858AFF3BB21CF2072A462297B0kEoFJ" TargetMode="External"/><Relationship Id="rId10" Type="http://schemas.openxmlformats.org/officeDocument/2006/relationships/hyperlink" Target="consultantplus://offline/ref=122C512F8B83B97E31682CE228B370327FC7549FAA12BE252AC91D384854858AFF3BB21CF2072A462297B0kEo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C512F8B83B97E31682CE228B370327FC7549FAB14BF2429C91D384854858AFF3BB21CF2072A462297B0kEo0J" TargetMode="External"/><Relationship Id="rId14" Type="http://schemas.openxmlformats.org/officeDocument/2006/relationships/hyperlink" Target="consultantplus://offline/ref=122C512F8B83B97E31682CE228B370327FC7549FAA1FB8252FC91D384854858AFF3BB21CF2072A462095B0kE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Евгения Борисовна</dc:creator>
  <cp:keywords/>
  <dc:description/>
  <cp:lastModifiedBy>Школа №42</cp:lastModifiedBy>
  <cp:revision>2</cp:revision>
  <cp:lastPrinted>2015-03-25T01:34:00Z</cp:lastPrinted>
  <dcterms:created xsi:type="dcterms:W3CDTF">2015-03-24T09:40:00Z</dcterms:created>
  <dcterms:modified xsi:type="dcterms:W3CDTF">2015-03-25T01:34:00Z</dcterms:modified>
</cp:coreProperties>
</file>